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89" w:rsidRPr="00D52CDA" w:rsidRDefault="00D47989" w:rsidP="00D479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2CDA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D47989" w:rsidRPr="00D52CDA" w:rsidRDefault="00D47989" w:rsidP="00D479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2CDA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GoBack"/>
      <w:r w:rsidRPr="00D52CDA">
        <w:rPr>
          <w:rFonts w:ascii="Times New Roman" w:hAnsi="Times New Roman" w:cs="Times New Roman"/>
          <w:b/>
          <w:bCs/>
          <w:sz w:val="28"/>
          <w:szCs w:val="28"/>
        </w:rPr>
        <w:t>Возможности экологического воспитания в семье»</w:t>
      </w:r>
      <w:bookmarkEnd w:id="0"/>
    </w:p>
    <w:p w:rsidR="00D47989" w:rsidRPr="00D52CDA" w:rsidRDefault="00D47989" w:rsidP="00D47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DA">
        <w:rPr>
          <w:rFonts w:ascii="Times New Roman" w:hAnsi="Times New Roman" w:cs="Times New Roman"/>
          <w:sz w:val="28"/>
          <w:szCs w:val="28"/>
        </w:rPr>
        <w:t>Формирование начал экологической культуры начинается в дошкольном возрасте. Специалисты – педагоги отмечают, что у ребенка – дошкольника важно воспитать правильное отношение к природе, его окружающей, к себе и к людям как к части природы, к вещам. Тогда ребенок растет отзывчивым и любознательным, инициативным и активным исследователем этого мира, у него формируется собственное мировосприятие и отношение к происходящим событиям в жизни.</w:t>
      </w:r>
    </w:p>
    <w:p w:rsidR="00D47989" w:rsidRPr="00D52CDA" w:rsidRDefault="00D47989" w:rsidP="00D47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DA">
        <w:rPr>
          <w:rFonts w:ascii="Times New Roman" w:hAnsi="Times New Roman" w:cs="Times New Roman"/>
          <w:sz w:val="28"/>
          <w:szCs w:val="28"/>
        </w:rPr>
        <w:t>Общение с природой и бережное к ней отношение формируют у маленького ребенка социально одобряемые личностные качества и пробуждают морально – нравственные чувства и отношения не только к природе, но и к окружающим людям.</w:t>
      </w:r>
    </w:p>
    <w:p w:rsidR="00D47989" w:rsidRPr="00D52CDA" w:rsidRDefault="00D47989" w:rsidP="00D47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DA">
        <w:rPr>
          <w:rFonts w:ascii="Times New Roman" w:hAnsi="Times New Roman" w:cs="Times New Roman"/>
          <w:sz w:val="28"/>
          <w:szCs w:val="28"/>
        </w:rPr>
        <w:t>Знакомство с миром природы способствует расширению представлений о жизненном пространстве, окружающем ребенка, социальных связях и отношениях в нем.</w:t>
      </w:r>
    </w:p>
    <w:p w:rsidR="00D47989" w:rsidRPr="00D52CDA" w:rsidRDefault="00D47989" w:rsidP="00D47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DA">
        <w:rPr>
          <w:rFonts w:ascii="Times New Roman" w:hAnsi="Times New Roman" w:cs="Times New Roman"/>
          <w:sz w:val="28"/>
          <w:szCs w:val="28"/>
        </w:rPr>
        <w:t>Экологическое воспитание – составляющее звено умственного воспитания ребенка - дошкольника, общение с природой активизирует высшие психические процессы (мышление, речь, внимание, память)</w:t>
      </w:r>
      <w:proofErr w:type="gramStart"/>
      <w:r w:rsidRPr="00D52CD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47989" w:rsidRPr="00D52CDA" w:rsidRDefault="00D47989" w:rsidP="00D47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DA">
        <w:rPr>
          <w:rFonts w:ascii="Times New Roman" w:hAnsi="Times New Roman" w:cs="Times New Roman"/>
          <w:sz w:val="28"/>
          <w:szCs w:val="28"/>
        </w:rPr>
        <w:t>Совместное познание мира природы, общение с ней в сотрудничестве с взрослыми, прежде всего с родителями, помогают развивать представления детей об окружающем их мире животных и растений до оптимального уровня, побуждают к познанию нового, обогащают опыт взаимодействия с природой.</w:t>
      </w:r>
    </w:p>
    <w:p w:rsidR="00D47989" w:rsidRPr="00D52CDA" w:rsidRDefault="00D47989" w:rsidP="00D47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DA">
        <w:rPr>
          <w:rFonts w:ascii="Times New Roman" w:hAnsi="Times New Roman" w:cs="Times New Roman"/>
          <w:sz w:val="28"/>
          <w:szCs w:val="28"/>
        </w:rPr>
        <w:t>Дошкольники, как правило, с огромным интересом смотрят на окружающий мир, но умеют увидеть далеко не всё, а иногда не замечают самого главного. А если рядом с ними чуткие взрослые, прежде всего, родители, которые удивляются вместе с ним, учат их не только смотреть, но и видеть, дети захотят ещё больше узнать об окружающем их природном мире.</w:t>
      </w:r>
    </w:p>
    <w:p w:rsidR="00D47989" w:rsidRPr="00D52CDA" w:rsidRDefault="00D47989" w:rsidP="00D47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DA">
        <w:rPr>
          <w:rFonts w:ascii="Times New Roman" w:hAnsi="Times New Roman" w:cs="Times New Roman"/>
          <w:sz w:val="28"/>
          <w:szCs w:val="28"/>
        </w:rPr>
        <w:t>Наблюдения окружающей природной среды и её отдельных объектов, экскурсии – прогулки сезонного характера, практическая деятельность с природным материалом и в самой природе и, конечно же, беседы и чтение детям материалов о природе и её явлениях эффективно способствуют воспитанию экологической культуры дошкольников. А чтобы ваше общение с ребенком было интересным - обыгрывайте это общение.</w:t>
      </w:r>
    </w:p>
    <w:p w:rsidR="00D47989" w:rsidRPr="00D52CDA" w:rsidRDefault="00D47989" w:rsidP="00D47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DA">
        <w:rPr>
          <w:rFonts w:ascii="Times New Roman" w:hAnsi="Times New Roman" w:cs="Times New Roman"/>
          <w:sz w:val="28"/>
          <w:szCs w:val="28"/>
        </w:rPr>
        <w:t>Предлагаем вам, уважаемые родители, увлекательные наборы дел, направленные на общения с миром природы, воспитывающие гуманное отношение к ней, стимулирующие умственное и личностное развитие ваших детей, дарящие радость открытий и увлекательных экспериментов.</w:t>
      </w:r>
    </w:p>
    <w:p w:rsidR="00D47989" w:rsidRPr="00D52CDA" w:rsidRDefault="00D47989" w:rsidP="00D47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DA">
        <w:rPr>
          <w:rFonts w:ascii="Times New Roman" w:hAnsi="Times New Roman" w:cs="Times New Roman"/>
          <w:sz w:val="28"/>
          <w:szCs w:val="28"/>
        </w:rPr>
        <w:t>1. Изготовление макетов, демонстрирующих многообразие явлений в природе и их взаимозависимости:</w:t>
      </w:r>
    </w:p>
    <w:p w:rsidR="00D47989" w:rsidRPr="00D52CDA" w:rsidRDefault="00D47989" w:rsidP="00D47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DA">
        <w:rPr>
          <w:rFonts w:ascii="Times New Roman" w:hAnsi="Times New Roman" w:cs="Times New Roman"/>
          <w:sz w:val="28"/>
          <w:szCs w:val="28"/>
        </w:rPr>
        <w:t xml:space="preserve">1. Можно, используя природный материал, изготовить с ребенком макеты, наглядно и доступно показывающие многообразие явлений в природе. Например, макеты, демонстрирующие осенние изменения в природе, </w:t>
      </w:r>
      <w:r w:rsidRPr="00D52CDA">
        <w:rPr>
          <w:rFonts w:ascii="Times New Roman" w:hAnsi="Times New Roman" w:cs="Times New Roman"/>
          <w:sz w:val="28"/>
          <w:szCs w:val="28"/>
        </w:rPr>
        <w:lastRenderedPageBreak/>
        <w:t>связанные с листьями. Эти макеты можно обыграть, например, используя наборы игрушек – насекомые.</w:t>
      </w:r>
    </w:p>
    <w:p w:rsidR="00D47989" w:rsidRPr="00D52CDA" w:rsidRDefault="00D47989" w:rsidP="00D47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DA">
        <w:rPr>
          <w:rFonts w:ascii="Times New Roman" w:hAnsi="Times New Roman" w:cs="Times New Roman"/>
          <w:sz w:val="28"/>
          <w:szCs w:val="28"/>
        </w:rPr>
        <w:t>1) Макет «Осеннее дерево» - листья опадают с дерева, ложась под дерево, укутывая почву вокруг него, как теплое одеяло. В листве так же прячутся уж, еж. Под листьями им будет спать тепло и комфортно.</w:t>
      </w:r>
    </w:p>
    <w:p w:rsidR="00D47989" w:rsidRPr="00D52CDA" w:rsidRDefault="00D47989" w:rsidP="00D47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DA">
        <w:rPr>
          <w:rFonts w:ascii="Times New Roman" w:hAnsi="Times New Roman" w:cs="Times New Roman"/>
          <w:sz w:val="28"/>
          <w:szCs w:val="28"/>
        </w:rPr>
        <w:t>2) Макет «Одеяло из листьев» - под листьями спят, как под теплым одеялом насекомые.</w:t>
      </w:r>
    </w:p>
    <w:p w:rsidR="00D47989" w:rsidRPr="00D52CDA" w:rsidRDefault="00D47989" w:rsidP="00D47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DA">
        <w:rPr>
          <w:rFonts w:ascii="Times New Roman" w:hAnsi="Times New Roman" w:cs="Times New Roman"/>
          <w:sz w:val="28"/>
          <w:szCs w:val="28"/>
        </w:rPr>
        <w:t>2. Игра «Листья для художника»</w:t>
      </w:r>
    </w:p>
    <w:p w:rsidR="00D47989" w:rsidRPr="00D52CDA" w:rsidRDefault="00D47989" w:rsidP="00D47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DA">
        <w:rPr>
          <w:rFonts w:ascii="Times New Roman" w:hAnsi="Times New Roman" w:cs="Times New Roman"/>
          <w:sz w:val="28"/>
          <w:szCs w:val="28"/>
        </w:rPr>
        <w:t>Обратить внимание, что сухие листья – это материал для творчества. Создайте с ребенком картины, аппликации, панно из сухих листьев.</w:t>
      </w:r>
    </w:p>
    <w:p w:rsidR="00D47989" w:rsidRPr="00D52CDA" w:rsidRDefault="00D47989" w:rsidP="00D47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DA">
        <w:rPr>
          <w:rFonts w:ascii="Times New Roman" w:hAnsi="Times New Roman" w:cs="Times New Roman"/>
          <w:sz w:val="28"/>
          <w:szCs w:val="28"/>
        </w:rPr>
        <w:t>3. Сбор гербария, составление композиций из сухих цветов.</w:t>
      </w:r>
    </w:p>
    <w:p w:rsidR="00D47989" w:rsidRPr="00D52CDA" w:rsidRDefault="00D47989" w:rsidP="00D47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DA">
        <w:rPr>
          <w:rFonts w:ascii="Times New Roman" w:hAnsi="Times New Roman" w:cs="Times New Roman"/>
          <w:sz w:val="28"/>
          <w:szCs w:val="28"/>
        </w:rPr>
        <w:t>Во время прогулок и поездок в лес или на дачу осенью можно собрать множество осенних листьев, разнообразных по цвету, форме; осенних цветов. Величине, указав ребенку на многообразие мира растений.</w:t>
      </w:r>
    </w:p>
    <w:p w:rsidR="00AC43B2" w:rsidRDefault="00AC43B2"/>
    <w:sectPr w:rsidR="00AC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89"/>
    <w:rsid w:val="00AC43B2"/>
    <w:rsid w:val="00D4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2014-12-06T16:41:00Z</dcterms:created>
  <dcterms:modified xsi:type="dcterms:W3CDTF">2014-12-06T16:42:00Z</dcterms:modified>
</cp:coreProperties>
</file>